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43001-39/2020-</w:t>
            </w:r>
            <w:r w:rsidR="000B3BE7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745BB9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A-32/20 G</w:t>
            </w:r>
            <w:r w:rsidR="00424A5A" w:rsidRPr="000F2D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F2D3D" w:rsidRDefault="00FC3C5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CB3A72" w:rsidRPr="000F2D3D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2431-20-000291/0</w:t>
            </w:r>
          </w:p>
        </w:tc>
      </w:tr>
    </w:tbl>
    <w:p w:rsidR="00424A5A" w:rsidRPr="000F2D3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556816" w:rsidRPr="000F2D3D" w:rsidRDefault="00556816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F2D3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F2D3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F2D3D">
        <w:tc>
          <w:tcPr>
            <w:tcW w:w="9288" w:type="dxa"/>
          </w:tcPr>
          <w:p w:rsidR="00E813F4" w:rsidRPr="000F2D3D" w:rsidRDefault="00CB3A7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F2D3D">
              <w:rPr>
                <w:rFonts w:ascii="Tahoma" w:hAnsi="Tahoma" w:cs="Tahoma"/>
                <w:b/>
                <w:szCs w:val="20"/>
              </w:rPr>
              <w:t>Ureditev regionalne ceste R1-234/1280 Dole – Šentjur od km 2,050 do km 2,490</w:t>
            </w:r>
          </w:p>
        </w:tc>
      </w:tr>
    </w:tbl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061C49" w:rsidRPr="000F2D3D" w:rsidRDefault="00061C49" w:rsidP="00061C4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F2D3D">
        <w:rPr>
          <w:rFonts w:ascii="Tahoma" w:hAnsi="Tahoma" w:cs="Tahoma"/>
          <w:b/>
          <w:color w:val="333333"/>
          <w:sz w:val="20"/>
          <w:szCs w:val="20"/>
          <w:lang w:eastAsia="sl-SI"/>
        </w:rPr>
        <w:t>JN002759/2020-B01 - A-32/20; datum objave: 05.05.2020 </w:t>
      </w:r>
    </w:p>
    <w:p w:rsidR="00E813F4" w:rsidRPr="000F2D3D" w:rsidRDefault="00D9263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FC3C59">
        <w:rPr>
          <w:rFonts w:ascii="Tahoma" w:hAnsi="Tahoma" w:cs="Tahoma"/>
          <w:b/>
          <w:color w:val="333333"/>
          <w:szCs w:val="20"/>
          <w:shd w:val="clear" w:color="auto" w:fill="FFFFFF"/>
        </w:rPr>
        <w:t>21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 w:rsidR="00FC40AA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45BB9">
        <w:rPr>
          <w:rFonts w:ascii="Tahoma" w:hAnsi="Tahoma" w:cs="Tahoma"/>
          <w:b/>
          <w:color w:val="333333"/>
          <w:szCs w:val="20"/>
          <w:shd w:val="clear" w:color="auto" w:fill="FFFFFF"/>
        </w:rPr>
        <w:t>52</w:t>
      </w:r>
    </w:p>
    <w:p w:rsidR="00E813F4" w:rsidRPr="000F2D3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szCs w:val="20"/>
        </w:rPr>
        <w:t>Vprašanje:</w:t>
      </w:r>
    </w:p>
    <w:p w:rsidR="00E813F4" w:rsidRPr="000B3BE7" w:rsidRDefault="00E813F4" w:rsidP="00B961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FC3C59" w:rsidRPr="00745BB9" w:rsidRDefault="00745BB9" w:rsidP="00B961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45BB9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745BB9">
        <w:rPr>
          <w:rFonts w:ascii="Tahoma" w:hAnsi="Tahoma" w:cs="Tahoma"/>
          <w:color w:val="333333"/>
          <w:szCs w:val="20"/>
        </w:rPr>
        <w:br/>
      </w:r>
      <w:r w:rsidRPr="00745BB9">
        <w:rPr>
          <w:rFonts w:ascii="Tahoma" w:hAnsi="Tahoma" w:cs="Tahoma"/>
          <w:color w:val="333333"/>
          <w:szCs w:val="20"/>
        </w:rPr>
        <w:br/>
      </w:r>
      <w:r w:rsidRPr="00745BB9">
        <w:rPr>
          <w:rFonts w:ascii="Tahoma" w:hAnsi="Tahoma" w:cs="Tahoma"/>
          <w:color w:val="333333"/>
          <w:szCs w:val="20"/>
          <w:shd w:val="clear" w:color="auto" w:fill="FFFFFF"/>
        </w:rPr>
        <w:t>- Prosimo za podatek o višini ročaja za pešce, ali pa objavite detajl ograj.</w:t>
      </w:r>
      <w:r w:rsidRPr="00745BB9">
        <w:rPr>
          <w:rFonts w:ascii="Tahoma" w:hAnsi="Tahoma" w:cs="Tahoma"/>
          <w:color w:val="333333"/>
          <w:szCs w:val="20"/>
        </w:rPr>
        <w:br/>
      </w:r>
      <w:r w:rsidRPr="00745BB9">
        <w:rPr>
          <w:rFonts w:ascii="Tahoma" w:hAnsi="Tahoma" w:cs="Tahoma"/>
          <w:color w:val="333333"/>
          <w:szCs w:val="20"/>
          <w:shd w:val="clear" w:color="auto" w:fill="FFFFFF"/>
        </w:rPr>
        <w:t xml:space="preserve">- Prosimo za objavo detajla </w:t>
      </w:r>
      <w:proofErr w:type="spellStart"/>
      <w:r w:rsidRPr="00745BB9">
        <w:rPr>
          <w:rFonts w:ascii="Tahoma" w:hAnsi="Tahoma" w:cs="Tahoma"/>
          <w:color w:val="333333"/>
          <w:szCs w:val="20"/>
          <w:shd w:val="clear" w:color="auto" w:fill="FFFFFF"/>
        </w:rPr>
        <w:t>tesnenja</w:t>
      </w:r>
      <w:proofErr w:type="spellEnd"/>
      <w:r w:rsidRPr="00745BB9">
        <w:rPr>
          <w:rFonts w:ascii="Tahoma" w:hAnsi="Tahoma" w:cs="Tahoma"/>
          <w:color w:val="333333"/>
          <w:szCs w:val="20"/>
          <w:shd w:val="clear" w:color="auto" w:fill="FFFFFF"/>
        </w:rPr>
        <w:t xml:space="preserve"> delovnega stika.</w:t>
      </w:r>
      <w:r w:rsidRPr="00745BB9">
        <w:rPr>
          <w:rFonts w:ascii="Tahoma" w:hAnsi="Tahoma" w:cs="Tahoma"/>
          <w:color w:val="333333"/>
          <w:szCs w:val="20"/>
        </w:rPr>
        <w:br/>
      </w:r>
      <w:r w:rsidRPr="00745BB9">
        <w:rPr>
          <w:rFonts w:ascii="Tahoma" w:hAnsi="Tahoma" w:cs="Tahoma"/>
          <w:color w:val="333333"/>
          <w:szCs w:val="20"/>
        </w:rPr>
        <w:br/>
      </w:r>
      <w:proofErr w:type="spellStart"/>
      <w:r w:rsidRPr="00745BB9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  <w:r w:rsidRPr="00745BB9">
        <w:rPr>
          <w:rFonts w:ascii="Tahoma" w:hAnsi="Tahoma" w:cs="Tahoma"/>
          <w:color w:val="333333"/>
          <w:szCs w:val="20"/>
          <w:shd w:val="clear" w:color="auto" w:fill="FFFFFF"/>
        </w:rPr>
        <w:t>,</w:t>
      </w:r>
    </w:p>
    <w:p w:rsidR="00745BB9" w:rsidRDefault="00745BB9" w:rsidP="00B9618C">
      <w:pPr>
        <w:pStyle w:val="Telobesedila2"/>
        <w:jc w:val="left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745BB9" w:rsidRPr="00FC40AA" w:rsidRDefault="00745BB9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9D3AA0" w:rsidRDefault="00E813F4" w:rsidP="00B961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9D3AA0">
        <w:rPr>
          <w:rFonts w:ascii="Tahoma" w:hAnsi="Tahoma" w:cs="Tahoma"/>
          <w:b/>
          <w:szCs w:val="20"/>
        </w:rPr>
        <w:t>Odgovor:</w:t>
      </w:r>
    </w:p>
    <w:p w:rsidR="00492F9C" w:rsidRPr="00511A12" w:rsidRDefault="00492F9C" w:rsidP="00B9618C">
      <w:pPr>
        <w:pStyle w:val="Telobesedila2"/>
        <w:jc w:val="left"/>
        <w:rPr>
          <w:rFonts w:ascii="Tahoma" w:hAnsi="Tahoma" w:cs="Tahoma"/>
          <w:szCs w:val="20"/>
        </w:rPr>
      </w:pPr>
    </w:p>
    <w:p w:rsidR="00511A12" w:rsidRPr="00511A12" w:rsidRDefault="00511A12" w:rsidP="00511A12">
      <w:pPr>
        <w:pStyle w:val="Telobesedila2"/>
        <w:jc w:val="left"/>
        <w:rPr>
          <w:rFonts w:ascii="Tahoma" w:hAnsi="Tahoma" w:cs="Tahoma"/>
          <w:szCs w:val="20"/>
        </w:rPr>
      </w:pPr>
      <w:r w:rsidRPr="00511A12">
        <w:rPr>
          <w:rFonts w:ascii="Tahoma" w:hAnsi="Tahoma" w:cs="Tahoma"/>
          <w:szCs w:val="20"/>
        </w:rPr>
        <w:t>Ročaj za pešce  poteka na višini 1.10</w:t>
      </w:r>
      <w:r>
        <w:rPr>
          <w:rFonts w:ascii="Tahoma" w:hAnsi="Tahoma" w:cs="Tahoma"/>
          <w:szCs w:val="20"/>
        </w:rPr>
        <w:t xml:space="preserve"> m</w:t>
      </w:r>
      <w:r w:rsidRPr="00511A12">
        <w:rPr>
          <w:rFonts w:ascii="Tahoma" w:hAnsi="Tahoma" w:cs="Tahoma"/>
          <w:szCs w:val="20"/>
        </w:rPr>
        <w:t xml:space="preserve"> od pohodne površine.</w:t>
      </w:r>
    </w:p>
    <w:p w:rsidR="00511A12" w:rsidRPr="00511A12" w:rsidRDefault="00511A12" w:rsidP="00511A12">
      <w:pPr>
        <w:pStyle w:val="Telobesedila2"/>
        <w:jc w:val="left"/>
        <w:rPr>
          <w:rFonts w:ascii="Tahoma" w:hAnsi="Tahoma" w:cs="Tahoma"/>
          <w:szCs w:val="20"/>
          <w:shd w:val="clear" w:color="auto" w:fill="FFFFFF"/>
        </w:rPr>
      </w:pPr>
      <w:r>
        <w:rPr>
          <w:rFonts w:ascii="Tahoma" w:hAnsi="Tahoma" w:cs="Tahoma"/>
          <w:szCs w:val="20"/>
          <w:shd w:val="clear" w:color="auto" w:fill="FFFFFF"/>
        </w:rPr>
        <w:t>Detajl ograje opisan v prejšnjih odgovorih.</w:t>
      </w:r>
    </w:p>
    <w:p w:rsidR="00511A12" w:rsidRPr="00511A12" w:rsidRDefault="00511A12" w:rsidP="00511A12">
      <w:pPr>
        <w:pStyle w:val="Telobesedila2"/>
        <w:jc w:val="left"/>
        <w:rPr>
          <w:rFonts w:ascii="Tahoma" w:hAnsi="Tahoma" w:cs="Tahoma"/>
          <w:szCs w:val="20"/>
        </w:rPr>
      </w:pPr>
    </w:p>
    <w:p w:rsidR="00511A12" w:rsidRPr="00511A12" w:rsidRDefault="00511A12" w:rsidP="00511A12">
      <w:pPr>
        <w:pStyle w:val="Telobesedila2"/>
        <w:jc w:val="left"/>
        <w:rPr>
          <w:rFonts w:ascii="Tahoma" w:hAnsi="Tahoma" w:cs="Tahoma"/>
          <w:szCs w:val="20"/>
        </w:rPr>
      </w:pPr>
      <w:r w:rsidRPr="00511A12">
        <w:rPr>
          <w:rFonts w:ascii="Tahoma" w:hAnsi="Tahoma" w:cs="Tahoma"/>
          <w:szCs w:val="20"/>
        </w:rPr>
        <w:t>Delovni stik  plošča – stene se izvede z nabrekajočim trakom</w:t>
      </w:r>
      <w:r>
        <w:rPr>
          <w:rFonts w:ascii="Tahoma" w:hAnsi="Tahoma" w:cs="Tahoma"/>
          <w:szCs w:val="20"/>
        </w:rPr>
        <w:t>.</w:t>
      </w:r>
    </w:p>
    <w:p w:rsidR="00511A12" w:rsidRPr="00511A12" w:rsidRDefault="00511A12" w:rsidP="00511A12">
      <w:pPr>
        <w:pStyle w:val="Telobesedila2"/>
        <w:jc w:val="left"/>
        <w:rPr>
          <w:rFonts w:ascii="Tahoma" w:hAnsi="Tahoma" w:cs="Tahoma"/>
          <w:szCs w:val="20"/>
        </w:rPr>
      </w:pPr>
      <w:proofErr w:type="spellStart"/>
      <w:r w:rsidRPr="00511A12">
        <w:rPr>
          <w:rFonts w:ascii="Tahoma" w:hAnsi="Tahoma" w:cs="Tahoma"/>
          <w:szCs w:val="20"/>
        </w:rPr>
        <w:t>Dil</w:t>
      </w:r>
      <w:r>
        <w:rPr>
          <w:rFonts w:ascii="Tahoma" w:hAnsi="Tahoma" w:cs="Tahoma"/>
          <w:szCs w:val="20"/>
        </w:rPr>
        <w:t>a</w:t>
      </w:r>
      <w:r w:rsidRPr="00511A12">
        <w:rPr>
          <w:rFonts w:ascii="Tahoma" w:hAnsi="Tahoma" w:cs="Tahoma"/>
          <w:szCs w:val="20"/>
        </w:rPr>
        <w:t>tacijska</w:t>
      </w:r>
      <w:proofErr w:type="spellEnd"/>
      <w:r w:rsidRPr="00511A12">
        <w:rPr>
          <w:rFonts w:ascii="Tahoma" w:hAnsi="Tahoma" w:cs="Tahoma"/>
          <w:szCs w:val="20"/>
        </w:rPr>
        <w:t xml:space="preserve"> rega se izvede po detajlu TSC 07 116</w:t>
      </w:r>
      <w:r>
        <w:rPr>
          <w:rFonts w:ascii="Tahoma" w:hAnsi="Tahoma" w:cs="Tahoma"/>
          <w:szCs w:val="20"/>
        </w:rPr>
        <w:t xml:space="preserve"> - </w:t>
      </w:r>
      <w:r w:rsidRPr="00511A12">
        <w:rPr>
          <w:rFonts w:ascii="Tahoma" w:hAnsi="Tahoma" w:cs="Tahoma"/>
          <w:szCs w:val="20"/>
        </w:rPr>
        <w:t>Detajl 5.2   Za konstruktivne elemente do 50 cm, s tesnilnim trakom na zunanji strani</w:t>
      </w:r>
      <w:r>
        <w:rPr>
          <w:rFonts w:ascii="Tahoma" w:hAnsi="Tahoma" w:cs="Tahoma"/>
          <w:szCs w:val="20"/>
        </w:rPr>
        <w:t>.</w:t>
      </w:r>
    </w:p>
    <w:p w:rsidR="00511A12" w:rsidRPr="00511A12" w:rsidRDefault="00511A12" w:rsidP="00511A12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0433D3" w:rsidRDefault="000433D3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sectPr w:rsidR="00043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460D" w:rsidRDefault="006C460D">
      <w:r>
        <w:separator/>
      </w:r>
    </w:p>
  </w:endnote>
  <w:endnote w:type="continuationSeparator" w:id="0">
    <w:p w:rsidR="006C460D" w:rsidRDefault="006C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84A5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84A5E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CB3A72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460D" w:rsidRDefault="006C460D">
      <w:r>
        <w:separator/>
      </w:r>
    </w:p>
  </w:footnote>
  <w:footnote w:type="continuationSeparator" w:id="0">
    <w:p w:rsidR="006C460D" w:rsidRDefault="006C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CB3A7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2"/>
    <w:rsid w:val="000433D3"/>
    <w:rsid w:val="00061C49"/>
    <w:rsid w:val="000646A9"/>
    <w:rsid w:val="000B3BE7"/>
    <w:rsid w:val="000F2D3D"/>
    <w:rsid w:val="00113D16"/>
    <w:rsid w:val="00163625"/>
    <w:rsid w:val="001675DD"/>
    <w:rsid w:val="001836BB"/>
    <w:rsid w:val="00191259"/>
    <w:rsid w:val="00214903"/>
    <w:rsid w:val="00216549"/>
    <w:rsid w:val="002507C2"/>
    <w:rsid w:val="00262763"/>
    <w:rsid w:val="00290551"/>
    <w:rsid w:val="002A36AC"/>
    <w:rsid w:val="002B2EA1"/>
    <w:rsid w:val="003133A6"/>
    <w:rsid w:val="00343759"/>
    <w:rsid w:val="003560E2"/>
    <w:rsid w:val="003579C0"/>
    <w:rsid w:val="0037231D"/>
    <w:rsid w:val="00384A5E"/>
    <w:rsid w:val="003A122E"/>
    <w:rsid w:val="003D704B"/>
    <w:rsid w:val="00424A5A"/>
    <w:rsid w:val="0044323F"/>
    <w:rsid w:val="00486C37"/>
    <w:rsid w:val="00492F9C"/>
    <w:rsid w:val="004B34B5"/>
    <w:rsid w:val="0050748A"/>
    <w:rsid w:val="00511A12"/>
    <w:rsid w:val="005231AA"/>
    <w:rsid w:val="005316D3"/>
    <w:rsid w:val="00556816"/>
    <w:rsid w:val="00634B0D"/>
    <w:rsid w:val="00637BE6"/>
    <w:rsid w:val="006849A9"/>
    <w:rsid w:val="006C460D"/>
    <w:rsid w:val="0071675B"/>
    <w:rsid w:val="00745BB9"/>
    <w:rsid w:val="00770948"/>
    <w:rsid w:val="007D360A"/>
    <w:rsid w:val="007D6631"/>
    <w:rsid w:val="008828EB"/>
    <w:rsid w:val="008D28E8"/>
    <w:rsid w:val="00930A90"/>
    <w:rsid w:val="009B1FD9"/>
    <w:rsid w:val="009D3AA0"/>
    <w:rsid w:val="00A05C73"/>
    <w:rsid w:val="00A17575"/>
    <w:rsid w:val="00AD3747"/>
    <w:rsid w:val="00B9618C"/>
    <w:rsid w:val="00BA2CE4"/>
    <w:rsid w:val="00C92B95"/>
    <w:rsid w:val="00CB3A72"/>
    <w:rsid w:val="00CF60B9"/>
    <w:rsid w:val="00D219F3"/>
    <w:rsid w:val="00D43211"/>
    <w:rsid w:val="00D676AC"/>
    <w:rsid w:val="00D73850"/>
    <w:rsid w:val="00D84812"/>
    <w:rsid w:val="00D9263C"/>
    <w:rsid w:val="00DB7CDA"/>
    <w:rsid w:val="00DE1554"/>
    <w:rsid w:val="00E51016"/>
    <w:rsid w:val="00E66D5B"/>
    <w:rsid w:val="00E813F4"/>
    <w:rsid w:val="00EA1375"/>
    <w:rsid w:val="00ED501F"/>
    <w:rsid w:val="00F13F4D"/>
    <w:rsid w:val="00F7456C"/>
    <w:rsid w:val="00FA1E40"/>
    <w:rsid w:val="00FC3C59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C07C4E"/>
  <w15:docId w15:val="{B99F6F8D-E0FE-4ED2-A8FE-FD2F666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61C4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61C49"/>
    <w:rPr>
      <w:b/>
      <w:bCs/>
      <w:sz w:val="24"/>
      <w:szCs w:val="24"/>
    </w:rPr>
  </w:style>
  <w:style w:type="paragraph" w:customStyle="1" w:styleId="Odstavek">
    <w:name w:val="Odstavek"/>
    <w:basedOn w:val="Navaden"/>
    <w:link w:val="OdstavekZnak"/>
    <w:qFormat/>
    <w:rsid w:val="000433D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433D3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zaodstavkom"/>
    <w:basedOn w:val="Navaden"/>
    <w:rsid w:val="000433D3"/>
    <w:pPr>
      <w:spacing w:before="100" w:beforeAutospacing="1" w:after="100" w:afterAutospacing="1"/>
    </w:pPr>
    <w:rPr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8481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Marjeta  Cestnik</cp:lastModifiedBy>
  <cp:revision>2</cp:revision>
  <cp:lastPrinted>2008-09-04T08:55:00Z</cp:lastPrinted>
  <dcterms:created xsi:type="dcterms:W3CDTF">2020-05-22T08:43:00Z</dcterms:created>
  <dcterms:modified xsi:type="dcterms:W3CDTF">2020-05-22T08:43:00Z</dcterms:modified>
</cp:coreProperties>
</file>